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1B2" w:rsidRPr="00A6059B" w:rsidRDefault="005854B7" w:rsidP="005854B7">
      <w:pPr>
        <w:jc w:val="right"/>
        <w:rPr>
          <w:rFonts w:ascii="Bookman Old Style" w:hAnsi="Bookman Old Style"/>
          <w:b/>
        </w:rPr>
      </w:pPr>
      <w:r w:rsidRPr="00A6059B">
        <w:rPr>
          <w:rFonts w:ascii="Bookman Old Style" w:hAnsi="Bookman Old Style"/>
          <w:b/>
        </w:rPr>
        <w:t xml:space="preserve">Příloha </w:t>
      </w:r>
      <w:proofErr w:type="gramStart"/>
      <w:r w:rsidRPr="00A6059B">
        <w:rPr>
          <w:rFonts w:ascii="Bookman Old Style" w:hAnsi="Bookman Old Style"/>
          <w:b/>
        </w:rPr>
        <w:t>P.07</w:t>
      </w:r>
      <w:proofErr w:type="gramEnd"/>
    </w:p>
    <w:p w:rsidR="00B00FED" w:rsidRPr="005854B7" w:rsidRDefault="00B00FED" w:rsidP="00B00FED">
      <w:pPr>
        <w:jc w:val="center"/>
        <w:rPr>
          <w:rFonts w:ascii="Bookman Old Style" w:hAnsi="Bookman Old Style"/>
          <w:b/>
          <w:sz w:val="24"/>
          <w:szCs w:val="24"/>
        </w:rPr>
      </w:pPr>
      <w:r w:rsidRPr="005854B7">
        <w:rPr>
          <w:rFonts w:ascii="Bookman Old Style" w:hAnsi="Bookman Old Style"/>
          <w:b/>
          <w:sz w:val="24"/>
          <w:szCs w:val="24"/>
        </w:rPr>
        <w:t xml:space="preserve">Historická fakta </w:t>
      </w:r>
    </w:p>
    <w:p w:rsidR="00B00FED" w:rsidRPr="005854B7" w:rsidRDefault="00B00FED" w:rsidP="00B00FED">
      <w:pPr>
        <w:jc w:val="center"/>
        <w:rPr>
          <w:rFonts w:ascii="Bookman Old Style" w:hAnsi="Bookman Old Style"/>
          <w:b/>
          <w:sz w:val="24"/>
          <w:szCs w:val="24"/>
        </w:rPr>
      </w:pPr>
    </w:p>
    <w:p w:rsidR="00840AB2" w:rsidRPr="00FD2DD7" w:rsidRDefault="00840AB2" w:rsidP="00755254">
      <w:pPr>
        <w:jc w:val="both"/>
        <w:rPr>
          <w:rFonts w:ascii="Bookman Old Style" w:hAnsi="Bookman Old Style"/>
          <w:b/>
        </w:rPr>
      </w:pPr>
      <w:r w:rsidRPr="00FD2DD7">
        <w:rPr>
          <w:rFonts w:ascii="Bookman Old Style" w:hAnsi="Bookman Old Style"/>
          <w:b/>
        </w:rPr>
        <w:t xml:space="preserve">1) Historie </w:t>
      </w:r>
    </w:p>
    <w:p w:rsidR="00B00FED" w:rsidRPr="005854B7" w:rsidRDefault="00B00FED" w:rsidP="00755254">
      <w:pPr>
        <w:jc w:val="both"/>
        <w:rPr>
          <w:rFonts w:ascii="Bookman Old Style" w:hAnsi="Bookman Old Style"/>
        </w:rPr>
      </w:pPr>
      <w:r w:rsidRPr="005854B7">
        <w:rPr>
          <w:rFonts w:ascii="Bookman Old Style" w:hAnsi="Bookman Old Style"/>
        </w:rPr>
        <w:t xml:space="preserve">Vznik samostatného Československa se  neodmyslitelně pojí se jménem </w:t>
      </w:r>
      <w:r w:rsidR="00FD2DD7">
        <w:rPr>
          <w:rFonts w:ascii="Bookman Old Style" w:hAnsi="Bookman Old Style"/>
        </w:rPr>
        <w:br/>
      </w:r>
      <w:r w:rsidRPr="005854B7">
        <w:rPr>
          <w:rFonts w:ascii="Bookman Old Style" w:hAnsi="Bookman Old Style"/>
        </w:rPr>
        <w:t xml:space="preserve">T. G. Masaryka, prvního československého prezidenta.  Věděli to samozřejmě </w:t>
      </w:r>
      <w:r w:rsidR="00FD2DD7">
        <w:rPr>
          <w:rFonts w:ascii="Bookman Old Style" w:hAnsi="Bookman Old Style"/>
        </w:rPr>
        <w:br/>
      </w:r>
      <w:r w:rsidRPr="005854B7">
        <w:rPr>
          <w:rFonts w:ascii="Bookman Old Style" w:hAnsi="Bookman Old Style"/>
        </w:rPr>
        <w:t>i hraničtí občané před sto lety a již v prosinci 1918 na první schůzi obecního výboru po vyhlášení Československé republiky jej jmenovali čestným občanem města Hranic. Kromě toho také přejmenovali několik ulic.</w:t>
      </w:r>
    </w:p>
    <w:p w:rsidR="00B00FED" w:rsidRPr="00A0517F" w:rsidRDefault="00B00FED" w:rsidP="00755254">
      <w:pPr>
        <w:jc w:val="both"/>
        <w:rPr>
          <w:rFonts w:ascii="Bookman Old Style" w:hAnsi="Bookman Old Style"/>
          <w:i/>
        </w:rPr>
      </w:pPr>
      <w:r w:rsidRPr="00A0517F">
        <w:rPr>
          <w:rFonts w:ascii="Bookman Old Style" w:hAnsi="Bookman Old Style"/>
          <w:i/>
        </w:rPr>
        <w:t>Odpověď prezidenta Masaryka na jmenování čestným občanem města.</w:t>
      </w:r>
    </w:p>
    <w:p w:rsidR="00B00FED" w:rsidRPr="00A0517F" w:rsidRDefault="00B00FED" w:rsidP="00755254">
      <w:pPr>
        <w:jc w:val="both"/>
        <w:rPr>
          <w:rFonts w:ascii="Bookman Old Style" w:hAnsi="Bookman Old Style"/>
          <w:i/>
        </w:rPr>
      </w:pPr>
      <w:r w:rsidRPr="00A0517F">
        <w:rPr>
          <w:rFonts w:ascii="Bookman Old Style" w:hAnsi="Bookman Old Style"/>
          <w:i/>
        </w:rPr>
        <w:t xml:space="preserve"> „ V Praze, dne 15. února 1919. Vážení pánové, Děkuji Vám za čest, kterou jste mi prokázali, </w:t>
      </w:r>
      <w:proofErr w:type="spellStart"/>
      <w:r w:rsidRPr="00A0517F">
        <w:rPr>
          <w:rFonts w:ascii="Bookman Old Style" w:hAnsi="Bookman Old Style"/>
          <w:i/>
        </w:rPr>
        <w:t>jmenovavše</w:t>
      </w:r>
      <w:proofErr w:type="spellEnd"/>
      <w:r w:rsidRPr="00A0517F">
        <w:rPr>
          <w:rFonts w:ascii="Bookman Old Style" w:hAnsi="Bookman Old Style"/>
          <w:i/>
        </w:rPr>
        <w:t xml:space="preserve"> mne čestným občanem své obce. Přijímám toto jmenování jako slib, že budeme spolupracovat na velkém díle našeho politického obrození; účinná </w:t>
      </w:r>
      <w:r w:rsidR="00FD2DD7" w:rsidRPr="00A0517F">
        <w:rPr>
          <w:rFonts w:ascii="Bookman Old Style" w:hAnsi="Bookman Old Style"/>
          <w:i/>
        </w:rPr>
        <w:br/>
      </w:r>
      <w:r w:rsidRPr="00A0517F">
        <w:rPr>
          <w:rFonts w:ascii="Bookman Old Style" w:hAnsi="Bookman Old Style"/>
          <w:i/>
        </w:rPr>
        <w:t>a spravedlivá administrace obecní je základem, nejlepší ochranou státu, je záruka demokracie. Dosáhli jste netušeně mnoho, ale nastává nám teď těžký úkol soustavně, prozíravě, tzv. drobné práce, spolupráce všech uvědomělých občanů naší republiky. Přijměte, prosím, můj dík a přání všeho zdaru. Váš T. G. Masaryk v. r.</w:t>
      </w:r>
    </w:p>
    <w:p w:rsidR="00B00FED" w:rsidRPr="005854B7" w:rsidRDefault="00B00FED" w:rsidP="00755254">
      <w:pPr>
        <w:jc w:val="both"/>
        <w:rPr>
          <w:rFonts w:ascii="Bookman Old Style" w:hAnsi="Bookman Old Style"/>
        </w:rPr>
      </w:pPr>
      <w:r w:rsidRPr="005854B7">
        <w:rPr>
          <w:rFonts w:ascii="Bookman Old Style" w:hAnsi="Bookman Old Style"/>
        </w:rPr>
        <w:t>Město Hranice také pana prezidenta zvalo na návštěvu. Nebyla by to jeho první návštěva v Hranicích. V srpnu roku 1905 se v Hranicích konaly učitelské univerzitní kurzy, na kterých mimo jiné přednášel v oboru fil</w:t>
      </w:r>
      <w:r w:rsidR="004D0DAB" w:rsidRPr="005854B7">
        <w:rPr>
          <w:rFonts w:ascii="Bookman Old Style" w:hAnsi="Bookman Old Style"/>
        </w:rPr>
        <w:t xml:space="preserve">ozofie a pedagogika </w:t>
      </w:r>
      <w:r w:rsidR="00FD2DD7">
        <w:rPr>
          <w:rFonts w:ascii="Bookman Old Style" w:hAnsi="Bookman Old Style"/>
        </w:rPr>
        <w:br/>
      </w:r>
      <w:r w:rsidR="004D0DAB" w:rsidRPr="005854B7">
        <w:rPr>
          <w:rFonts w:ascii="Bookman Old Style" w:hAnsi="Bookman Old Style"/>
        </w:rPr>
        <w:t xml:space="preserve">i profesor </w:t>
      </w:r>
      <w:r w:rsidRPr="005854B7">
        <w:rPr>
          <w:rFonts w:ascii="Bookman Old Style" w:hAnsi="Bookman Old Style"/>
        </w:rPr>
        <w:t xml:space="preserve">Masaryk. </w:t>
      </w:r>
      <w:r w:rsidRPr="005854B7">
        <w:rPr>
          <w:rFonts w:ascii="Bookman Old Style" w:hAnsi="Bookman Old Style" w:cs="Arial"/>
          <w:shd w:val="clear" w:color="auto" w:fill="FFFFFF"/>
        </w:rPr>
        <w:t> Proto také tehdy hledal v širším okolí letní byt pro sebe i svou rodinu. Nakonec jej našel na </w:t>
      </w:r>
      <w:proofErr w:type="spellStart"/>
      <w:r w:rsidRPr="005854B7">
        <w:rPr>
          <w:rStyle w:val="Siln"/>
          <w:rFonts w:ascii="Bookman Old Style" w:hAnsi="Bookman Old Style" w:cs="Arial"/>
          <w:b w:val="0"/>
          <w:shd w:val="clear" w:color="auto" w:fill="FFFFFF"/>
        </w:rPr>
        <w:t>Žabárně</w:t>
      </w:r>
      <w:proofErr w:type="spellEnd"/>
      <w:r w:rsidRPr="005854B7">
        <w:rPr>
          <w:rStyle w:val="Siln"/>
          <w:rFonts w:ascii="Bookman Old Style" w:hAnsi="Bookman Old Style" w:cs="Arial"/>
          <w:b w:val="0"/>
          <w:shd w:val="clear" w:color="auto" w:fill="FFFFFF"/>
        </w:rPr>
        <w:t xml:space="preserve"> v </w:t>
      </w:r>
      <w:proofErr w:type="spellStart"/>
      <w:r w:rsidRPr="005854B7">
        <w:rPr>
          <w:rStyle w:val="Siln"/>
          <w:rFonts w:ascii="Bookman Old Style" w:hAnsi="Bookman Old Style" w:cs="Arial"/>
          <w:b w:val="0"/>
          <w:shd w:val="clear" w:color="auto" w:fill="FFFFFF"/>
        </w:rPr>
        <w:t>Brňově</w:t>
      </w:r>
      <w:proofErr w:type="spellEnd"/>
      <w:r w:rsidRPr="005854B7">
        <w:rPr>
          <w:rStyle w:val="Siln"/>
          <w:rFonts w:ascii="Bookman Old Style" w:hAnsi="Bookman Old Style" w:cs="Arial"/>
          <w:b w:val="0"/>
          <w:shd w:val="clear" w:color="auto" w:fill="FFFFFF"/>
        </w:rPr>
        <w:t xml:space="preserve"> u Valašského Meziříčí</w:t>
      </w:r>
      <w:r w:rsidRPr="005854B7">
        <w:rPr>
          <w:rFonts w:ascii="Bookman Old Style" w:hAnsi="Bookman Old Style" w:cs="Arial"/>
          <w:b/>
          <w:shd w:val="clear" w:color="auto" w:fill="FFFFFF"/>
        </w:rPr>
        <w:t>,</w:t>
      </w:r>
      <w:r w:rsidRPr="005854B7">
        <w:rPr>
          <w:rFonts w:ascii="Bookman Old Style" w:hAnsi="Bookman Old Style" w:cs="Arial"/>
          <w:shd w:val="clear" w:color="auto" w:fill="FFFFFF"/>
        </w:rPr>
        <w:t xml:space="preserve"> kde pak </w:t>
      </w:r>
      <w:r w:rsidR="00FD2DD7">
        <w:rPr>
          <w:rFonts w:ascii="Bookman Old Style" w:hAnsi="Bookman Old Style" w:cs="Arial"/>
          <w:shd w:val="clear" w:color="auto" w:fill="FFFFFF"/>
        </w:rPr>
        <w:br/>
      </w:r>
      <w:r w:rsidRPr="005854B7">
        <w:rPr>
          <w:rFonts w:ascii="Bookman Old Style" w:hAnsi="Bookman Old Style" w:cs="Arial"/>
          <w:shd w:val="clear" w:color="auto" w:fill="FFFFFF"/>
        </w:rPr>
        <w:t>s rodinou strávil celé letní prázdniny.</w:t>
      </w:r>
    </w:p>
    <w:p w:rsidR="00B00FED" w:rsidRPr="005854B7" w:rsidRDefault="00B00FED" w:rsidP="00755254">
      <w:pPr>
        <w:jc w:val="both"/>
        <w:rPr>
          <w:rFonts w:ascii="Bookman Old Style" w:hAnsi="Bookman Old Style"/>
        </w:rPr>
      </w:pPr>
      <w:r w:rsidRPr="005854B7">
        <w:rPr>
          <w:rFonts w:ascii="Bookman Old Style" w:hAnsi="Bookman Old Style"/>
        </w:rPr>
        <w:t>První termín návštěvy prezidenta Masaryka v Hranicích byl n</w:t>
      </w:r>
      <w:r w:rsidR="004D0DAB" w:rsidRPr="005854B7">
        <w:rPr>
          <w:rFonts w:ascii="Bookman Old Style" w:hAnsi="Bookman Old Style"/>
        </w:rPr>
        <w:t xml:space="preserve">ejprve předpokládán v září 1922 nebo říjnu 1922, </w:t>
      </w:r>
      <w:r w:rsidRPr="005854B7">
        <w:rPr>
          <w:rFonts w:ascii="Bookman Old Style" w:hAnsi="Bookman Old Style"/>
        </w:rPr>
        <w:t xml:space="preserve">z toho však sešlo. Počítalo se zřejmě s příjezdem </w:t>
      </w:r>
      <w:r w:rsidR="00FD2DD7">
        <w:rPr>
          <w:rFonts w:ascii="Bookman Old Style" w:hAnsi="Bookman Old Style"/>
        </w:rPr>
        <w:br/>
      </w:r>
      <w:r w:rsidRPr="005854B7">
        <w:rPr>
          <w:rFonts w:ascii="Bookman Old Style" w:hAnsi="Bookman Old Style"/>
        </w:rPr>
        <w:t>po silnici, protože město chtělo postavit tři slavobrány. Byl dokonce již připraven projev tehdejšího starosty Hranic Františka Faltýnka, a také žádost o podporu při výstavbě železnice na Slovensko a budovy pošty v Hranicích. Chystalo se zapůjčení dostatečného množství praporů z Prostějova či Olomouce.</w:t>
      </w:r>
    </w:p>
    <w:p w:rsidR="00B00FED" w:rsidRPr="005854B7" w:rsidRDefault="00B00FED" w:rsidP="00755254">
      <w:pPr>
        <w:jc w:val="both"/>
        <w:rPr>
          <w:rFonts w:ascii="Bookman Old Style" w:hAnsi="Bookman Old Style"/>
        </w:rPr>
      </w:pPr>
      <w:r w:rsidRPr="005854B7">
        <w:rPr>
          <w:rFonts w:ascii="Bookman Old Style" w:hAnsi="Bookman Old Style"/>
        </w:rPr>
        <w:t>Dlouho plánovaná</w:t>
      </w:r>
      <w:r w:rsidR="004D0DAB" w:rsidRPr="005854B7">
        <w:rPr>
          <w:rFonts w:ascii="Bookman Old Style" w:hAnsi="Bookman Old Style"/>
        </w:rPr>
        <w:t xml:space="preserve"> návštěva</w:t>
      </w:r>
      <w:r w:rsidRPr="005854B7">
        <w:rPr>
          <w:rFonts w:ascii="Bookman Old Style" w:hAnsi="Bookman Old Style"/>
        </w:rPr>
        <w:t xml:space="preserve"> se ale nakonec uskutečnila až v červnu 1924 a pan prezident přijel zvláštním vlakem přes Brno, Vyškov a Přerov. </w:t>
      </w:r>
    </w:p>
    <w:p w:rsidR="00B00FED" w:rsidRPr="005854B7" w:rsidRDefault="00B00FED" w:rsidP="00755254">
      <w:pPr>
        <w:jc w:val="both"/>
        <w:rPr>
          <w:rFonts w:ascii="Bookman Old Style" w:hAnsi="Bookman Old Style"/>
        </w:rPr>
      </w:pPr>
      <w:r w:rsidRPr="005854B7">
        <w:rPr>
          <w:rFonts w:ascii="Bookman Old Style" w:hAnsi="Bookman Old Style"/>
        </w:rPr>
        <w:t>Návštěvě předcházely pečlivé přípravy, které vlastně začaly již v roce 1922. Byl ustanoven Slavnostní výbor pro uvítání pana prezidenta republiky, který to vůbec neměl jednoduché. Jen zajištění vhodného automobilu pro přesun z nádraží byla komplikovaná věc, vhodných aut bylo málo, a například oslovená firma měla jediného zkušeného řidiče na vojenském cvičení.</w:t>
      </w:r>
    </w:p>
    <w:p w:rsidR="00B00FED" w:rsidRPr="005854B7" w:rsidRDefault="00B00FED" w:rsidP="00755254">
      <w:pPr>
        <w:jc w:val="both"/>
        <w:rPr>
          <w:rFonts w:ascii="Bookman Old Style" w:hAnsi="Bookman Old Style"/>
        </w:rPr>
      </w:pPr>
      <w:r w:rsidRPr="005854B7">
        <w:rPr>
          <w:rFonts w:ascii="Bookman Old Style" w:hAnsi="Bookman Old Style"/>
        </w:rPr>
        <w:t xml:space="preserve">Chystala se tribuna, půjčovaly běhouny, připravovala květinová výzdoba. Vlastníci domů byli vyzváni, aby si opravili své domy (nebo alespoň jejich průčelí). Tehdejší termíny byly docela šibeniční, žádost o provedení prací byly rozeslány 14, 17. a 18. června a již 23. června prezident dorazil. Z dobových materiálů se již bohužel nedozvíme, co všechno se v opravách domů stihlo. </w:t>
      </w:r>
    </w:p>
    <w:p w:rsidR="00B00FED" w:rsidRPr="005854B7" w:rsidRDefault="00B00FED" w:rsidP="00755254">
      <w:pPr>
        <w:jc w:val="both"/>
        <w:rPr>
          <w:rFonts w:ascii="Bookman Old Style" w:hAnsi="Bookman Old Style"/>
        </w:rPr>
      </w:pPr>
      <w:r w:rsidRPr="005854B7">
        <w:rPr>
          <w:rFonts w:ascii="Bookman Old Style" w:hAnsi="Bookman Old Style"/>
        </w:rPr>
        <w:t xml:space="preserve">Nakonec v pondělí 23. června 1924, před 94 lety,  před polednem  dorazil vlak s prezidentem za zvuků fanfár z Libuše  do Hranic. Hudba 40. pěšího pluku zahrála </w:t>
      </w:r>
      <w:r w:rsidRPr="005854B7">
        <w:rPr>
          <w:rFonts w:ascii="Bookman Old Style" w:hAnsi="Bookman Old Style"/>
        </w:rPr>
        <w:lastRenderedPageBreak/>
        <w:t xml:space="preserve">hymnu.  Po přivítání a přehlídky nastoupené vojenské jednotky nasedl </w:t>
      </w:r>
      <w:r w:rsidR="00FD2DD7">
        <w:rPr>
          <w:rFonts w:ascii="Bookman Old Style" w:hAnsi="Bookman Old Style"/>
        </w:rPr>
        <w:br/>
      </w:r>
      <w:r w:rsidRPr="005854B7">
        <w:rPr>
          <w:rFonts w:ascii="Bookman Old Style" w:hAnsi="Bookman Old Style"/>
        </w:rPr>
        <w:t xml:space="preserve">T. G. Masaryk do automobilu, zkrášleného růžemi a řízeného italským legionářem </w:t>
      </w:r>
      <w:r w:rsidR="00FD2DD7">
        <w:rPr>
          <w:rFonts w:ascii="Bookman Old Style" w:hAnsi="Bookman Old Style"/>
        </w:rPr>
        <w:br/>
      </w:r>
      <w:r w:rsidRPr="005854B7">
        <w:rPr>
          <w:rFonts w:ascii="Bookman Old Style" w:hAnsi="Bookman Old Style"/>
        </w:rPr>
        <w:t xml:space="preserve">a jel řadami jásajícího obyvatelstva do města. Na náměstí byl slavnostně uvítán starostou Hranic, ale také starostou Lipník nad Bečvou i starostou Černotína </w:t>
      </w:r>
      <w:r w:rsidR="00FD2DD7">
        <w:rPr>
          <w:rFonts w:ascii="Bookman Old Style" w:hAnsi="Bookman Old Style"/>
        </w:rPr>
        <w:br/>
      </w:r>
      <w:r w:rsidRPr="005854B7">
        <w:rPr>
          <w:rFonts w:ascii="Bookman Old Style" w:hAnsi="Bookman Old Style"/>
        </w:rPr>
        <w:t xml:space="preserve">a za německé obyvatelstvo starostou Potštátu. T. G. Masaryk krátce vzpomněl své návštěvy v roce 1905. </w:t>
      </w:r>
    </w:p>
    <w:p w:rsidR="00B00FED" w:rsidRPr="005854B7" w:rsidRDefault="00B00FED" w:rsidP="00755254">
      <w:pPr>
        <w:jc w:val="both"/>
        <w:rPr>
          <w:rFonts w:ascii="Bookman Old Style" w:hAnsi="Bookman Old Style"/>
        </w:rPr>
      </w:pPr>
      <w:r w:rsidRPr="005854B7">
        <w:rPr>
          <w:rFonts w:ascii="Bookman Old Style" w:hAnsi="Bookman Old Style"/>
        </w:rPr>
        <w:t>Poté se pan prezident přesunul do vojenské akademie. Před ní byl opět dav lidí, který napjatě očekával prezidentův příjezd. Nad prezidentským průvodem prováděla leteckou show eskadra letců z Olomouce.</w:t>
      </w:r>
    </w:p>
    <w:p w:rsidR="00B00FED" w:rsidRPr="005854B7" w:rsidRDefault="00B00FED" w:rsidP="00755254">
      <w:pPr>
        <w:jc w:val="both"/>
        <w:rPr>
          <w:rFonts w:ascii="Bookman Old Style" w:hAnsi="Bookman Old Style"/>
        </w:rPr>
      </w:pPr>
      <w:r w:rsidRPr="005854B7">
        <w:rPr>
          <w:rFonts w:ascii="Bookman Old Style" w:hAnsi="Bookman Old Style"/>
        </w:rPr>
        <w:t xml:space="preserve">V akademii ho očekával ministr národní obrany </w:t>
      </w:r>
      <w:proofErr w:type="spellStart"/>
      <w:r w:rsidRPr="005854B7">
        <w:rPr>
          <w:rFonts w:ascii="Bookman Old Style" w:hAnsi="Bookman Old Style"/>
        </w:rPr>
        <w:t>Udržal</w:t>
      </w:r>
      <w:proofErr w:type="spellEnd"/>
      <w:r w:rsidRPr="005854B7">
        <w:rPr>
          <w:rFonts w:ascii="Bookman Old Style" w:hAnsi="Bookman Old Style"/>
        </w:rPr>
        <w:t xml:space="preserve"> a generální inspektor armády básník Josef Svatopluk </w:t>
      </w:r>
      <w:proofErr w:type="spellStart"/>
      <w:r w:rsidRPr="005854B7">
        <w:rPr>
          <w:rFonts w:ascii="Bookman Old Style" w:hAnsi="Bookman Old Style"/>
        </w:rPr>
        <w:t>Machar</w:t>
      </w:r>
      <w:proofErr w:type="spellEnd"/>
      <w:r w:rsidRPr="005854B7">
        <w:rPr>
          <w:rFonts w:ascii="Bookman Old Style" w:hAnsi="Bookman Old Style"/>
        </w:rPr>
        <w:t xml:space="preserve"> a náčelník generálního štábu. Prezident </w:t>
      </w:r>
      <w:r w:rsidR="00FD2DD7">
        <w:rPr>
          <w:rFonts w:ascii="Bookman Old Style" w:hAnsi="Bookman Old Style"/>
        </w:rPr>
        <w:br/>
      </w:r>
      <w:r w:rsidRPr="005854B7">
        <w:rPr>
          <w:rFonts w:ascii="Bookman Old Style" w:hAnsi="Bookman Old Style"/>
        </w:rPr>
        <w:t xml:space="preserve">si prohlédl akademii, poobědval zde a poté opět vlakem pokračoval do Opavy. Návštěva se vydařila, což osvědčil i děkovným dopisem slavnostnímu výboru </w:t>
      </w:r>
      <w:r w:rsidR="00FD2DD7">
        <w:rPr>
          <w:rFonts w:ascii="Bookman Old Style" w:hAnsi="Bookman Old Style"/>
        </w:rPr>
        <w:br/>
      </w:r>
      <w:r w:rsidRPr="005854B7">
        <w:rPr>
          <w:rFonts w:ascii="Bookman Old Style" w:hAnsi="Bookman Old Style"/>
        </w:rPr>
        <w:t>pro uvítání pana prezidenta okresní hejtman, který na závěr dodal „Připojuji obnos 250 K z kanceláře pana presidenta repu</w:t>
      </w:r>
      <w:r w:rsidR="00FD2DD7">
        <w:rPr>
          <w:rFonts w:ascii="Bookman Old Style" w:hAnsi="Bookman Old Style"/>
        </w:rPr>
        <w:t>bliky jako dar pro řidiče aut“.</w:t>
      </w:r>
    </w:p>
    <w:p w:rsidR="00B828F8" w:rsidRPr="005854B7" w:rsidRDefault="00B828F8" w:rsidP="00755254">
      <w:pPr>
        <w:jc w:val="both"/>
        <w:rPr>
          <w:rFonts w:ascii="Bookman Old Style" w:hAnsi="Bookman Old Style"/>
        </w:rPr>
      </w:pPr>
    </w:p>
    <w:p w:rsidR="00840AB2" w:rsidRDefault="00840AB2" w:rsidP="00755254">
      <w:pPr>
        <w:spacing w:after="0"/>
        <w:jc w:val="both"/>
        <w:rPr>
          <w:rFonts w:ascii="Bookman Old Style" w:hAnsi="Bookman Old Style" w:cs="Times New Roman"/>
          <w:b/>
        </w:rPr>
      </w:pPr>
      <w:r w:rsidRPr="00FD2DD7">
        <w:rPr>
          <w:rFonts w:ascii="Bookman Old Style" w:hAnsi="Bookman Old Style" w:cs="Times New Roman"/>
          <w:b/>
        </w:rPr>
        <w:t>2) Socha</w:t>
      </w:r>
      <w:r w:rsidRPr="005854B7">
        <w:rPr>
          <w:rFonts w:ascii="Bookman Old Style" w:hAnsi="Bookman Old Style" w:cs="Times New Roman"/>
          <w:b/>
        </w:rPr>
        <w:t xml:space="preserve"> T</w:t>
      </w:r>
      <w:r w:rsidR="001A2B63">
        <w:rPr>
          <w:rFonts w:ascii="Bookman Old Style" w:hAnsi="Bookman Old Style" w:cs="Times New Roman"/>
          <w:b/>
        </w:rPr>
        <w:t xml:space="preserve">. </w:t>
      </w:r>
      <w:r w:rsidRPr="005854B7">
        <w:rPr>
          <w:rFonts w:ascii="Bookman Old Style" w:hAnsi="Bookman Old Style" w:cs="Times New Roman"/>
          <w:b/>
        </w:rPr>
        <w:t>G</w:t>
      </w:r>
      <w:r w:rsidR="001A2B63">
        <w:rPr>
          <w:rFonts w:ascii="Bookman Old Style" w:hAnsi="Bookman Old Style" w:cs="Times New Roman"/>
          <w:b/>
        </w:rPr>
        <w:t xml:space="preserve">. </w:t>
      </w:r>
      <w:r w:rsidRPr="005854B7">
        <w:rPr>
          <w:rFonts w:ascii="Bookman Old Style" w:hAnsi="Bookman Old Style" w:cs="Times New Roman"/>
          <w:b/>
        </w:rPr>
        <w:t>M</w:t>
      </w:r>
      <w:r w:rsidR="001A2B63">
        <w:rPr>
          <w:rFonts w:ascii="Bookman Old Style" w:hAnsi="Bookman Old Style" w:cs="Times New Roman"/>
          <w:b/>
        </w:rPr>
        <w:t>.</w:t>
      </w:r>
      <w:r w:rsidRPr="005854B7">
        <w:rPr>
          <w:rFonts w:ascii="Bookman Old Style" w:hAnsi="Bookman Old Style" w:cs="Times New Roman"/>
          <w:b/>
        </w:rPr>
        <w:t xml:space="preserve"> – tradičně „vždy ve špatný čas“</w:t>
      </w:r>
    </w:p>
    <w:p w:rsidR="00FD2DD7" w:rsidRPr="005854B7" w:rsidRDefault="00FD2DD7" w:rsidP="00755254">
      <w:pPr>
        <w:spacing w:after="0"/>
        <w:jc w:val="both"/>
        <w:rPr>
          <w:rFonts w:ascii="Bookman Old Style" w:hAnsi="Bookman Old Style" w:cs="Times New Roman"/>
        </w:rPr>
      </w:pPr>
    </w:p>
    <w:p w:rsidR="00840AB2" w:rsidRPr="005854B7" w:rsidRDefault="00840AB2" w:rsidP="00755254">
      <w:pPr>
        <w:spacing w:after="0"/>
        <w:jc w:val="both"/>
        <w:rPr>
          <w:rFonts w:ascii="Bookman Old Style" w:hAnsi="Bookman Old Style" w:cs="Times New Roman"/>
        </w:rPr>
      </w:pPr>
      <w:r w:rsidRPr="005854B7">
        <w:rPr>
          <w:rFonts w:ascii="Bookman Old Style" w:hAnsi="Bookman Old Style" w:cs="Times New Roman"/>
        </w:rPr>
        <w:t>1938: Obvyklá dobová úcta ke státu a jeho prezidentovi se projevovala slavnostními shromáždě</w:t>
      </w:r>
      <w:r w:rsidR="00FA0472" w:rsidRPr="005854B7">
        <w:rPr>
          <w:rFonts w:ascii="Bookman Old Style" w:hAnsi="Bookman Old Style" w:cs="Times New Roman"/>
        </w:rPr>
        <w:t>ní</w:t>
      </w:r>
      <w:r w:rsidRPr="005854B7">
        <w:rPr>
          <w:rFonts w:ascii="Bookman Old Style" w:hAnsi="Bookman Old Style" w:cs="Times New Roman"/>
        </w:rPr>
        <w:t>mi, divadelními představeními, re</w:t>
      </w:r>
      <w:r w:rsidR="00FA0472" w:rsidRPr="005854B7">
        <w:rPr>
          <w:rFonts w:ascii="Bookman Old Style" w:hAnsi="Bookman Old Style" w:cs="Times New Roman"/>
        </w:rPr>
        <w:t>citacemi atd. při příslušných vý</w:t>
      </w:r>
      <w:r w:rsidRPr="005854B7">
        <w:rPr>
          <w:rFonts w:ascii="Bookman Old Style" w:hAnsi="Bookman Old Style" w:cs="Times New Roman"/>
        </w:rPr>
        <w:t xml:space="preserve">ročí. Idea postavit již zesnulému prezidentovi v Hranicích pomník přišla vlastně až v závěru existence ČSR. V říjnu 1938 měla být socha TGM odhalena na Školním náměstí. Vítězný návrh vytvořili olomoucký sochař Karel </w:t>
      </w:r>
      <w:proofErr w:type="spellStart"/>
      <w:r w:rsidRPr="005854B7">
        <w:rPr>
          <w:rFonts w:ascii="Bookman Old Style" w:hAnsi="Bookman Old Style" w:cs="Times New Roman"/>
        </w:rPr>
        <w:t>Lenhart</w:t>
      </w:r>
      <w:proofErr w:type="spellEnd"/>
      <w:r w:rsidRPr="005854B7">
        <w:rPr>
          <w:rFonts w:ascii="Bookman Old Style" w:hAnsi="Bookman Old Style" w:cs="Times New Roman"/>
        </w:rPr>
        <w:t xml:space="preserve"> a hranický sochař Ladislav </w:t>
      </w:r>
      <w:proofErr w:type="spellStart"/>
      <w:r w:rsidRPr="005854B7">
        <w:rPr>
          <w:rFonts w:ascii="Bookman Old Style" w:hAnsi="Bookman Old Style" w:cs="Times New Roman"/>
        </w:rPr>
        <w:t>Vlodek</w:t>
      </w:r>
      <w:proofErr w:type="spellEnd"/>
      <w:r w:rsidRPr="005854B7">
        <w:rPr>
          <w:rFonts w:ascii="Bookman Old Style" w:hAnsi="Bookman Old Style" w:cs="Times New Roman"/>
        </w:rPr>
        <w:t xml:space="preserve">. Socha byla zhotovena (forma i odlitek), ale vzhledem k Mnichovu </w:t>
      </w:r>
      <w:r w:rsidR="00FD2DD7">
        <w:rPr>
          <w:rFonts w:ascii="Bookman Old Style" w:hAnsi="Bookman Old Style" w:cs="Times New Roman"/>
        </w:rPr>
        <w:br/>
      </w:r>
      <w:r w:rsidRPr="005854B7">
        <w:rPr>
          <w:rFonts w:ascii="Bookman Old Style" w:hAnsi="Bookman Old Style" w:cs="Times New Roman"/>
        </w:rPr>
        <w:t>a následné depresi druhé republiky instalována nebyla (na</w:t>
      </w:r>
      <w:r w:rsidR="00FA0472" w:rsidRPr="005854B7">
        <w:rPr>
          <w:rFonts w:ascii="Bookman Old Style" w:hAnsi="Bookman Old Style" w:cs="Times New Roman"/>
        </w:rPr>
        <w:t xml:space="preserve"> </w:t>
      </w:r>
      <w:r w:rsidRPr="005854B7">
        <w:rPr>
          <w:rFonts w:ascii="Bookman Old Style" w:hAnsi="Bookman Old Style" w:cs="Times New Roman"/>
        </w:rPr>
        <w:t xml:space="preserve">rozdíl např. od blízkého </w:t>
      </w:r>
      <w:proofErr w:type="spellStart"/>
      <w:r w:rsidRPr="005854B7">
        <w:rPr>
          <w:rFonts w:ascii="Bookman Old Style" w:hAnsi="Bookman Old Style" w:cs="Times New Roman"/>
        </w:rPr>
        <w:t>Zbrašova</w:t>
      </w:r>
      <w:proofErr w:type="spellEnd"/>
      <w:r w:rsidRPr="005854B7">
        <w:rPr>
          <w:rFonts w:ascii="Bookman Old Style" w:hAnsi="Bookman Old Style" w:cs="Times New Roman"/>
        </w:rPr>
        <w:t>). V době války byla socha zničena.</w:t>
      </w:r>
    </w:p>
    <w:p w:rsidR="00840AB2" w:rsidRPr="005854B7" w:rsidRDefault="00840AB2" w:rsidP="00755254">
      <w:pPr>
        <w:spacing w:after="0"/>
        <w:jc w:val="both"/>
        <w:rPr>
          <w:rFonts w:ascii="Bookman Old Style" w:hAnsi="Bookman Old Style" w:cs="Times New Roman"/>
        </w:rPr>
      </w:pPr>
    </w:p>
    <w:p w:rsidR="00840AB2" w:rsidRPr="005854B7" w:rsidRDefault="00840AB2" w:rsidP="00755254">
      <w:pPr>
        <w:spacing w:after="0"/>
        <w:jc w:val="both"/>
        <w:rPr>
          <w:rFonts w:ascii="Bookman Old Style" w:hAnsi="Bookman Old Style" w:cs="Times New Roman"/>
        </w:rPr>
      </w:pPr>
      <w:r w:rsidRPr="005854B7">
        <w:rPr>
          <w:rFonts w:ascii="Bookman Old Style" w:hAnsi="Bookman Old Style" w:cs="Times New Roman"/>
        </w:rPr>
        <w:t xml:space="preserve">1948: Podobně „nevhodný čas“ provázel projekt z roku 1948. S plánem vytvořit </w:t>
      </w:r>
      <w:r w:rsidR="00FD2DD7">
        <w:rPr>
          <w:rFonts w:ascii="Bookman Old Style" w:hAnsi="Bookman Old Style" w:cs="Times New Roman"/>
        </w:rPr>
        <w:br/>
      </w:r>
      <w:r w:rsidRPr="005854B7">
        <w:rPr>
          <w:rFonts w:ascii="Bookman Old Style" w:hAnsi="Bookman Old Style" w:cs="Times New Roman"/>
        </w:rPr>
        <w:t xml:space="preserve">po osvobození vlastní sochu (např. návratem k projektu z roku 1938) zřejmě nepřišel nikdo, pro prostranství Školního náměstí byla naopak vytvořena busta místního literáta Josefa </w:t>
      </w:r>
      <w:proofErr w:type="spellStart"/>
      <w:r w:rsidRPr="005854B7">
        <w:rPr>
          <w:rFonts w:ascii="Bookman Old Style" w:hAnsi="Bookman Old Style" w:cs="Times New Roman"/>
        </w:rPr>
        <w:t>Gallaše</w:t>
      </w:r>
      <w:proofErr w:type="spellEnd"/>
      <w:r w:rsidRPr="005854B7">
        <w:rPr>
          <w:rFonts w:ascii="Bookman Old Style" w:hAnsi="Bookman Old Style" w:cs="Times New Roman"/>
        </w:rPr>
        <w:t xml:space="preserve">. Až poměrně náhodně došlo k tomu, že socha TGM </w:t>
      </w:r>
      <w:r w:rsidR="009E422F">
        <w:rPr>
          <w:rFonts w:ascii="Bookman Old Style" w:hAnsi="Bookman Old Style" w:cs="Times New Roman"/>
        </w:rPr>
        <w:br/>
      </w:r>
      <w:r w:rsidRPr="005854B7">
        <w:rPr>
          <w:rFonts w:ascii="Bookman Old Style" w:hAnsi="Bookman Old Style" w:cs="Times New Roman"/>
        </w:rPr>
        <w:t xml:space="preserve">z podkarpatského </w:t>
      </w:r>
      <w:proofErr w:type="spellStart"/>
      <w:r w:rsidRPr="005854B7">
        <w:rPr>
          <w:rFonts w:ascii="Bookman Old Style" w:hAnsi="Bookman Old Style" w:cs="Times New Roman"/>
        </w:rPr>
        <w:t>Užgorodu</w:t>
      </w:r>
      <w:proofErr w:type="spellEnd"/>
      <w:r w:rsidRPr="005854B7">
        <w:rPr>
          <w:rFonts w:ascii="Bookman Old Style" w:hAnsi="Bookman Old Style" w:cs="Times New Roman"/>
        </w:rPr>
        <w:t xml:space="preserve">, odstraněná po jeho záboru Sovětským svazem, byla nabídnuta ČSR a nakonec se dostala do Hranic. Bronzovou sochu vytvořila Jelena </w:t>
      </w:r>
      <w:proofErr w:type="spellStart"/>
      <w:r w:rsidRPr="005854B7">
        <w:rPr>
          <w:rFonts w:ascii="Bookman Old Style" w:hAnsi="Bookman Old Style" w:cs="Times New Roman"/>
        </w:rPr>
        <w:t>Mandičová</w:t>
      </w:r>
      <w:proofErr w:type="spellEnd"/>
      <w:r w:rsidRPr="005854B7">
        <w:rPr>
          <w:rFonts w:ascii="Bookman Old Style" w:hAnsi="Bookman Old Style" w:cs="Times New Roman"/>
        </w:rPr>
        <w:t xml:space="preserve">. Její slavnostní odhalení se událo až 9. května 1948, tedy </w:t>
      </w:r>
      <w:r w:rsidR="00FD2DD7">
        <w:rPr>
          <w:rFonts w:ascii="Bookman Old Style" w:hAnsi="Bookman Old Style" w:cs="Times New Roman"/>
        </w:rPr>
        <w:br/>
      </w:r>
      <w:r w:rsidRPr="005854B7">
        <w:rPr>
          <w:rFonts w:ascii="Bookman Old Style" w:hAnsi="Bookman Old Style" w:cs="Times New Roman"/>
        </w:rPr>
        <w:t xml:space="preserve">až po únorovém komunistickém převratu (v první fázi své existence navazovala komunistická diktatura na dědictví první republiky a neprofilovala </w:t>
      </w:r>
      <w:r w:rsidR="009E422F">
        <w:rPr>
          <w:rFonts w:ascii="Bookman Old Style" w:hAnsi="Bookman Old Style" w:cs="Times New Roman"/>
        </w:rPr>
        <w:br/>
      </w:r>
      <w:r w:rsidRPr="005854B7">
        <w:rPr>
          <w:rFonts w:ascii="Bookman Old Style" w:hAnsi="Bookman Old Style" w:cs="Times New Roman"/>
        </w:rPr>
        <w:t>se protimasarykovsky). Tato socha stála na Školním náměstí v letech 1948–1963 (odstraněna byla v rámci „boje proti kultu osobnosti“, stejně jako Stalinova třída byla v té době přejmenována na Tř. 1. máje), v době politického tání byla 9. května 1968 znovu instalována, aby byla v době nejtužší normalizace v roce 1974 tajně odvezena a zničena.</w:t>
      </w:r>
    </w:p>
    <w:p w:rsidR="00840AB2" w:rsidRPr="005854B7" w:rsidRDefault="00840AB2" w:rsidP="00755254">
      <w:pPr>
        <w:spacing w:after="0"/>
        <w:jc w:val="both"/>
        <w:rPr>
          <w:rFonts w:ascii="Bookman Old Style" w:hAnsi="Bookman Old Style" w:cs="Times New Roman"/>
        </w:rPr>
      </w:pPr>
    </w:p>
    <w:p w:rsidR="00840AB2" w:rsidRPr="005854B7" w:rsidRDefault="00840AB2" w:rsidP="00755254">
      <w:pPr>
        <w:spacing w:after="0"/>
        <w:jc w:val="both"/>
        <w:rPr>
          <w:rFonts w:ascii="Bookman Old Style" w:hAnsi="Bookman Old Style" w:cs="Times New Roman"/>
        </w:rPr>
      </w:pPr>
      <w:r w:rsidRPr="005854B7">
        <w:rPr>
          <w:rFonts w:ascii="Bookman Old Style" w:hAnsi="Bookman Old Style" w:cs="Times New Roman"/>
        </w:rPr>
        <w:t xml:space="preserve">Po roce 1989 probíhalo pátrání po osudech sochy. Opakované návrhy na instalaci masarykovského pomníku skončily v roce 2001 instalací busty Miroslava </w:t>
      </w:r>
      <w:proofErr w:type="spellStart"/>
      <w:r w:rsidRPr="005854B7">
        <w:rPr>
          <w:rFonts w:ascii="Bookman Old Style" w:hAnsi="Bookman Old Style" w:cs="Times New Roman"/>
        </w:rPr>
        <w:t>Boroše</w:t>
      </w:r>
      <w:proofErr w:type="spellEnd"/>
      <w:r w:rsidRPr="005854B7">
        <w:rPr>
          <w:rFonts w:ascii="Bookman Old Style" w:hAnsi="Bookman Old Style" w:cs="Times New Roman"/>
        </w:rPr>
        <w:t xml:space="preserve"> </w:t>
      </w:r>
      <w:r w:rsidR="00FD2DD7">
        <w:rPr>
          <w:rFonts w:ascii="Bookman Old Style" w:hAnsi="Bookman Old Style" w:cs="Times New Roman"/>
        </w:rPr>
        <w:br/>
      </w:r>
      <w:r w:rsidRPr="005854B7">
        <w:rPr>
          <w:rFonts w:ascii="Bookman Old Style" w:hAnsi="Bookman Old Style" w:cs="Times New Roman"/>
        </w:rPr>
        <w:t xml:space="preserve">v průjezdu Staré radnice na Masarykově náměstí. (Jen podotýkám, že pojmenování ústředního náměstí Masarykovým jménem je dílem roku 1990, za 1. republiky šlo </w:t>
      </w:r>
      <w:r w:rsidR="00FD2DD7">
        <w:rPr>
          <w:rFonts w:ascii="Bookman Old Style" w:hAnsi="Bookman Old Style" w:cs="Times New Roman"/>
        </w:rPr>
        <w:br/>
      </w:r>
      <w:r w:rsidRPr="005854B7">
        <w:rPr>
          <w:rFonts w:ascii="Bookman Old Style" w:hAnsi="Bookman Old Style" w:cs="Times New Roman"/>
        </w:rPr>
        <w:t xml:space="preserve">o Žerotínovo náměstí.) Je zřejmě typické, že celá kauza Masarykovy sochy skončila </w:t>
      </w:r>
      <w:r w:rsidRPr="005854B7">
        <w:rPr>
          <w:rFonts w:ascii="Bookman Old Style" w:hAnsi="Bookman Old Style" w:cs="Times New Roman"/>
        </w:rPr>
        <w:lastRenderedPageBreak/>
        <w:t>na počátku 21. století takto – nevýrazný pomník na nevhodném místě, vše dominantně určováno cenou výtvarného díla.</w:t>
      </w:r>
    </w:p>
    <w:p w:rsidR="00840AB2" w:rsidRPr="005854B7" w:rsidRDefault="00840AB2" w:rsidP="00755254">
      <w:pPr>
        <w:spacing w:after="0"/>
        <w:jc w:val="both"/>
        <w:rPr>
          <w:rFonts w:ascii="Bookman Old Style" w:hAnsi="Bookman Old Style" w:cs="Times New Roman"/>
        </w:rPr>
      </w:pPr>
      <w:r w:rsidRPr="005854B7">
        <w:rPr>
          <w:rFonts w:ascii="Bookman Old Style" w:hAnsi="Bookman Old Style" w:cs="Times New Roman"/>
        </w:rPr>
        <w:t xml:space="preserve"> </w:t>
      </w:r>
    </w:p>
    <w:p w:rsidR="00840AB2" w:rsidRPr="005854B7" w:rsidRDefault="00840AB2" w:rsidP="00755254">
      <w:pPr>
        <w:spacing w:after="0"/>
        <w:jc w:val="both"/>
        <w:rPr>
          <w:rFonts w:ascii="Bookman Old Style" w:hAnsi="Bookman Old Style" w:cs="Times New Roman"/>
        </w:rPr>
      </w:pPr>
      <w:r w:rsidRPr="005854B7">
        <w:rPr>
          <w:rFonts w:ascii="Bookman Old Style" w:hAnsi="Bookman Old Style" w:cs="Times New Roman"/>
        </w:rPr>
        <w:t xml:space="preserve">I když nakonec současná snaha dopadne úspěšně a Hranice se dočkají Masarykova exteriérového pomníku, bude to nejdříve v roce 2019, tedy opět v „nevhodný čas“ – ČSR oslavila 100. výročí v roce 2018, 80 let od úmrtí TGM připadlo na rok 2017 </w:t>
      </w:r>
      <w:r w:rsidR="00FD2DD7">
        <w:rPr>
          <w:rFonts w:ascii="Bookman Old Style" w:hAnsi="Bookman Old Style" w:cs="Times New Roman"/>
        </w:rPr>
        <w:br/>
      </w:r>
      <w:r w:rsidRPr="005854B7">
        <w:rPr>
          <w:rFonts w:ascii="Bookman Old Style" w:hAnsi="Bookman Old Style" w:cs="Times New Roman"/>
        </w:rPr>
        <w:t>a 170. narozeniny budou až v roce 2020.</w:t>
      </w:r>
    </w:p>
    <w:p w:rsidR="00840AB2" w:rsidRPr="005854B7" w:rsidRDefault="00840AB2" w:rsidP="00755254">
      <w:pPr>
        <w:spacing w:after="0"/>
        <w:jc w:val="both"/>
        <w:rPr>
          <w:rFonts w:ascii="Bookman Old Style" w:hAnsi="Bookman Old Style" w:cs="Times New Roman"/>
        </w:rPr>
      </w:pPr>
    </w:p>
    <w:p w:rsidR="00840AB2" w:rsidRDefault="00840AB2" w:rsidP="00755254">
      <w:pPr>
        <w:spacing w:after="0"/>
        <w:jc w:val="both"/>
        <w:rPr>
          <w:rFonts w:ascii="Bookman Old Style" w:hAnsi="Bookman Old Style" w:cs="Times New Roman"/>
          <w:b/>
        </w:rPr>
      </w:pPr>
      <w:r w:rsidRPr="00FD2DD7">
        <w:rPr>
          <w:rFonts w:ascii="Bookman Old Style" w:hAnsi="Bookman Old Style" w:cs="Times New Roman"/>
          <w:b/>
        </w:rPr>
        <w:t>3) Pomník</w:t>
      </w:r>
      <w:r w:rsidRPr="005854B7">
        <w:rPr>
          <w:rFonts w:ascii="Bookman Old Style" w:hAnsi="Bookman Old Style" w:cs="Times New Roman"/>
          <w:b/>
        </w:rPr>
        <w:t xml:space="preserve"> na Školním náměstí – stoletá tradice</w:t>
      </w:r>
    </w:p>
    <w:p w:rsidR="00FD2DD7" w:rsidRPr="005854B7" w:rsidRDefault="00FD2DD7" w:rsidP="00755254">
      <w:pPr>
        <w:spacing w:after="0"/>
        <w:jc w:val="both"/>
        <w:rPr>
          <w:rFonts w:ascii="Bookman Old Style" w:hAnsi="Bookman Old Style" w:cs="Times New Roman"/>
        </w:rPr>
      </w:pPr>
    </w:p>
    <w:p w:rsidR="00840AB2" w:rsidRPr="005854B7" w:rsidRDefault="00840AB2" w:rsidP="00755254">
      <w:pPr>
        <w:spacing w:after="0"/>
        <w:jc w:val="both"/>
        <w:rPr>
          <w:rFonts w:ascii="Bookman Old Style" w:hAnsi="Bookman Old Style" w:cs="Times New Roman"/>
        </w:rPr>
      </w:pPr>
      <w:r w:rsidRPr="005854B7">
        <w:rPr>
          <w:rFonts w:ascii="Bookman Old Style" w:hAnsi="Bookman Old Style" w:cs="Times New Roman"/>
        </w:rPr>
        <w:t xml:space="preserve">Prostor před hlavní městskou školou byl v roce 1898 zvolen pro umístění sochy císaře a krále Františka Josefa I. Bylo to poměrně logické rozhodnutí vzhledem </w:t>
      </w:r>
      <w:r w:rsidR="00FD2DD7">
        <w:rPr>
          <w:rFonts w:ascii="Bookman Old Style" w:hAnsi="Bookman Old Style" w:cs="Times New Roman"/>
        </w:rPr>
        <w:br/>
      </w:r>
      <w:r w:rsidRPr="005854B7">
        <w:rPr>
          <w:rFonts w:ascii="Bookman Old Style" w:hAnsi="Bookman Old Style" w:cs="Times New Roman"/>
        </w:rPr>
        <w:t xml:space="preserve">k tomu, že další dvě náměstí v centru města nebyla pro umístění panovníkovi sochy vhodná – Pernštejnské náměstí u zámku je příliš malé a hlavní náměstí poskytovalo příhodný prostor pouze před kostelem – a ten byl již obsazen trojicí náboženských soch. Když se pak v roce 1938 uvažovalo o Masarykově soše, automaticky byl vybrán „následnický“ prostor na místě sochy Františka Josefa I. Obdobně v roce 1984 byl </w:t>
      </w:r>
      <w:r w:rsidR="009E422F">
        <w:rPr>
          <w:rFonts w:ascii="Bookman Old Style" w:hAnsi="Bookman Old Style" w:cs="Times New Roman"/>
        </w:rPr>
        <w:br/>
      </w:r>
      <w:r w:rsidRPr="005854B7">
        <w:rPr>
          <w:rFonts w:ascii="Bookman Old Style" w:hAnsi="Bookman Old Style" w:cs="Times New Roman"/>
        </w:rPr>
        <w:t xml:space="preserve">na stejném místě odhalen pomník Vítání Rudé armády, aby překryl </w:t>
      </w:r>
      <w:r w:rsidR="00FD2DD7">
        <w:rPr>
          <w:rFonts w:ascii="Bookman Old Style" w:hAnsi="Bookman Old Style" w:cs="Times New Roman"/>
        </w:rPr>
        <w:br/>
      </w:r>
      <w:r w:rsidRPr="005854B7">
        <w:rPr>
          <w:rFonts w:ascii="Bookman Old Style" w:hAnsi="Bookman Old Style" w:cs="Times New Roman"/>
        </w:rPr>
        <w:t xml:space="preserve">a inovoval starší masarykovskou tradici (odstraněn byl v roce 1994 přesunem </w:t>
      </w:r>
      <w:r w:rsidR="009E422F">
        <w:rPr>
          <w:rFonts w:ascii="Bookman Old Style" w:hAnsi="Bookman Old Style" w:cs="Times New Roman"/>
        </w:rPr>
        <w:br/>
      </w:r>
      <w:r w:rsidRPr="005854B7">
        <w:rPr>
          <w:rFonts w:ascii="Bookman Old Style" w:hAnsi="Bookman Old Style" w:cs="Times New Roman"/>
        </w:rPr>
        <w:t xml:space="preserve">na Tř. ČSA). I když v současném městě najdeme i jiné prostory, kde by bylo možné Masarykův pomník umístit, tradiční gravitace k prostoru na Školním náměstí </w:t>
      </w:r>
      <w:r w:rsidR="00FD2DD7">
        <w:rPr>
          <w:rFonts w:ascii="Bookman Old Style" w:hAnsi="Bookman Old Style" w:cs="Times New Roman"/>
        </w:rPr>
        <w:br/>
      </w:r>
      <w:r w:rsidRPr="005854B7">
        <w:rPr>
          <w:rFonts w:ascii="Bookman Old Style" w:hAnsi="Bookman Old Style" w:cs="Times New Roman"/>
        </w:rPr>
        <w:t>je jednoznačná.</w:t>
      </w:r>
    </w:p>
    <w:p w:rsidR="00840AB2" w:rsidRDefault="00840AB2" w:rsidP="00755254">
      <w:pPr>
        <w:spacing w:after="0"/>
        <w:jc w:val="both"/>
        <w:rPr>
          <w:rFonts w:ascii="Bookman Old Style" w:hAnsi="Bookman Old Style" w:cs="Times New Roman"/>
        </w:rPr>
      </w:pPr>
    </w:p>
    <w:p w:rsidR="00FD2DD7" w:rsidRPr="005854B7" w:rsidRDefault="00FD2DD7" w:rsidP="00755254">
      <w:pPr>
        <w:spacing w:after="0"/>
        <w:jc w:val="both"/>
        <w:rPr>
          <w:rFonts w:ascii="Bookman Old Style" w:hAnsi="Bookman Old Style" w:cs="Times New Roman"/>
        </w:rPr>
      </w:pPr>
    </w:p>
    <w:p w:rsidR="00840AB2" w:rsidRPr="005854B7" w:rsidRDefault="00840AB2" w:rsidP="00755254">
      <w:pPr>
        <w:spacing w:after="0"/>
        <w:jc w:val="both"/>
        <w:rPr>
          <w:rFonts w:ascii="Bookman Old Style" w:hAnsi="Bookman Old Style" w:cs="Times New Roman"/>
        </w:rPr>
      </w:pPr>
      <w:r w:rsidRPr="00FD2DD7">
        <w:rPr>
          <w:rFonts w:ascii="Bookman Old Style" w:hAnsi="Bookman Old Style" w:cs="Times New Roman"/>
          <w:b/>
        </w:rPr>
        <w:t>4) Důvod</w:t>
      </w:r>
      <w:r w:rsidRPr="005854B7">
        <w:rPr>
          <w:rFonts w:ascii="Bookman Old Style" w:hAnsi="Bookman Old Style" w:cs="Times New Roman"/>
          <w:b/>
        </w:rPr>
        <w:t>y sochy</w:t>
      </w:r>
    </w:p>
    <w:p w:rsidR="00840AB2" w:rsidRPr="005854B7" w:rsidRDefault="00840AB2" w:rsidP="00755254">
      <w:pPr>
        <w:spacing w:after="0"/>
        <w:jc w:val="both"/>
        <w:rPr>
          <w:rFonts w:ascii="Bookman Old Style" w:hAnsi="Bookman Old Style" w:cs="Times New Roman"/>
        </w:rPr>
      </w:pPr>
      <w:r w:rsidRPr="005854B7">
        <w:rPr>
          <w:rFonts w:ascii="Bookman Old Style" w:hAnsi="Bookman Old Style" w:cs="Times New Roman"/>
        </w:rPr>
        <w:t>Pořízení Masarykova pomníku v roce 2019</w:t>
      </w:r>
      <w:r w:rsidR="009E422F">
        <w:rPr>
          <w:rFonts w:ascii="Bookman Old Style" w:hAnsi="Bookman Old Style" w:cs="Times New Roman"/>
        </w:rPr>
        <w:t>/2020</w:t>
      </w:r>
      <w:r w:rsidRPr="005854B7">
        <w:rPr>
          <w:rFonts w:ascii="Bookman Old Style" w:hAnsi="Bookman Old Style" w:cs="Times New Roman"/>
        </w:rPr>
        <w:t xml:space="preserve"> v sobě obsahuje několik prvků, které je potřeba vnímat, navzájem se ovlivňují, byť nemají vždy stejnou váhu:</w:t>
      </w:r>
    </w:p>
    <w:p w:rsidR="00840AB2" w:rsidRPr="005854B7" w:rsidRDefault="00840AB2" w:rsidP="00755254">
      <w:pPr>
        <w:spacing w:after="0"/>
        <w:jc w:val="both"/>
        <w:rPr>
          <w:rFonts w:ascii="Bookman Old Style" w:hAnsi="Bookman Old Style" w:cs="Times New Roman"/>
        </w:rPr>
      </w:pPr>
    </w:p>
    <w:p w:rsidR="00840AB2" w:rsidRDefault="00840AB2" w:rsidP="00755254">
      <w:pPr>
        <w:spacing w:after="0"/>
        <w:jc w:val="both"/>
        <w:rPr>
          <w:rFonts w:ascii="Bookman Old Style" w:hAnsi="Bookman Old Style" w:cs="Times New Roman"/>
          <w:i/>
        </w:rPr>
      </w:pPr>
      <w:r w:rsidRPr="00FD2DD7">
        <w:rPr>
          <w:rFonts w:ascii="Bookman Old Style" w:hAnsi="Bookman Old Style" w:cs="Times New Roman"/>
        </w:rPr>
        <w:t xml:space="preserve">I. </w:t>
      </w:r>
      <w:r w:rsidRPr="00FD2DD7">
        <w:rPr>
          <w:rFonts w:ascii="Bookman Old Style" w:hAnsi="Bookman Old Style" w:cs="Times New Roman"/>
          <w:i/>
        </w:rPr>
        <w:t>TGM</w:t>
      </w:r>
    </w:p>
    <w:p w:rsidR="00FD2DD7" w:rsidRPr="00FD2DD7" w:rsidRDefault="00FD2DD7" w:rsidP="00755254">
      <w:pPr>
        <w:spacing w:after="0"/>
        <w:jc w:val="both"/>
        <w:rPr>
          <w:rFonts w:ascii="Bookman Old Style" w:hAnsi="Bookman Old Style" w:cs="Times New Roman"/>
        </w:rPr>
      </w:pPr>
    </w:p>
    <w:p w:rsidR="00840AB2" w:rsidRPr="005854B7" w:rsidRDefault="00840AB2" w:rsidP="00755254">
      <w:pPr>
        <w:spacing w:after="0"/>
        <w:jc w:val="both"/>
        <w:rPr>
          <w:rFonts w:ascii="Bookman Old Style" w:hAnsi="Bookman Old Style" w:cs="Times New Roman"/>
        </w:rPr>
      </w:pPr>
      <w:r w:rsidRPr="005854B7">
        <w:rPr>
          <w:rFonts w:ascii="Bookman Old Style" w:hAnsi="Bookman Old Style" w:cs="Times New Roman"/>
        </w:rPr>
        <w:t>a) vzdáváme úctu osobnosti občansky statečné (hilsneriáda) a zároveň dobově podmíněnému mysliteli;</w:t>
      </w:r>
    </w:p>
    <w:p w:rsidR="00840AB2" w:rsidRPr="005854B7" w:rsidRDefault="00840AB2" w:rsidP="00755254">
      <w:pPr>
        <w:spacing w:after="0"/>
        <w:jc w:val="both"/>
        <w:rPr>
          <w:rFonts w:ascii="Bookman Old Style" w:hAnsi="Bookman Old Style" w:cs="Times New Roman"/>
        </w:rPr>
      </w:pPr>
      <w:r w:rsidRPr="005854B7">
        <w:rPr>
          <w:rFonts w:ascii="Bookman Old Style" w:hAnsi="Bookman Old Style" w:cs="Times New Roman"/>
        </w:rPr>
        <w:t>b) vzdáváme úctu státnickému dílu TGM a první Československé republice;</w:t>
      </w:r>
    </w:p>
    <w:p w:rsidR="00840AB2" w:rsidRPr="005854B7" w:rsidRDefault="00840AB2" w:rsidP="00755254">
      <w:pPr>
        <w:spacing w:after="0"/>
        <w:jc w:val="both"/>
        <w:rPr>
          <w:rFonts w:ascii="Bookman Old Style" w:hAnsi="Bookman Old Style" w:cs="Times New Roman"/>
        </w:rPr>
      </w:pPr>
      <w:r w:rsidRPr="005854B7">
        <w:rPr>
          <w:rFonts w:ascii="Bookman Old Style" w:hAnsi="Bookman Old Style" w:cs="Times New Roman"/>
        </w:rPr>
        <w:t>V obojím lze spatřovat výraz dnešní lehce vzedmuté vlny nacionalismu, a</w:t>
      </w:r>
      <w:r w:rsidR="00FA0472" w:rsidRPr="005854B7">
        <w:rPr>
          <w:rFonts w:ascii="Bookman Old Style" w:hAnsi="Bookman Old Style" w:cs="Times New Roman"/>
        </w:rPr>
        <w:t xml:space="preserve"> </w:t>
      </w:r>
      <w:r w:rsidRPr="005854B7">
        <w:rPr>
          <w:rFonts w:ascii="Bookman Old Style" w:hAnsi="Bookman Old Style" w:cs="Times New Roman"/>
        </w:rPr>
        <w:t>historické snahy „návratu ke kořenům“. Vztah veřejnosti k TGM je dnes samozřejmě zcela jiný než v roce 1938 – od lhostejnosti ke shovívavému pochopení.</w:t>
      </w:r>
    </w:p>
    <w:p w:rsidR="00840AB2" w:rsidRPr="005854B7" w:rsidRDefault="00840AB2" w:rsidP="00755254">
      <w:pPr>
        <w:spacing w:after="0"/>
        <w:jc w:val="both"/>
        <w:rPr>
          <w:rFonts w:ascii="Bookman Old Style" w:hAnsi="Bookman Old Style" w:cs="Times New Roman"/>
        </w:rPr>
      </w:pPr>
    </w:p>
    <w:p w:rsidR="00840AB2" w:rsidRDefault="00840AB2" w:rsidP="00755254">
      <w:pPr>
        <w:spacing w:after="0"/>
        <w:jc w:val="both"/>
        <w:rPr>
          <w:rFonts w:ascii="Bookman Old Style" w:hAnsi="Bookman Old Style" w:cs="Times New Roman"/>
          <w:i/>
        </w:rPr>
      </w:pPr>
      <w:r w:rsidRPr="005854B7">
        <w:rPr>
          <w:rFonts w:ascii="Bookman Old Style" w:hAnsi="Bookman Old Style" w:cs="Times New Roman"/>
        </w:rPr>
        <w:t>II</w:t>
      </w:r>
      <w:r w:rsidRPr="005854B7">
        <w:rPr>
          <w:rFonts w:ascii="Bookman Old Style" w:hAnsi="Bookman Old Style" w:cs="Times New Roman"/>
          <w:i/>
        </w:rPr>
        <w:t>. Školní náměstí</w:t>
      </w:r>
    </w:p>
    <w:p w:rsidR="00FD2DD7" w:rsidRPr="005854B7" w:rsidRDefault="00FD2DD7" w:rsidP="00755254">
      <w:pPr>
        <w:spacing w:after="0"/>
        <w:jc w:val="both"/>
        <w:rPr>
          <w:rFonts w:ascii="Bookman Old Style" w:hAnsi="Bookman Old Style" w:cs="Times New Roman"/>
        </w:rPr>
      </w:pPr>
    </w:p>
    <w:p w:rsidR="00840AB2" w:rsidRPr="005854B7" w:rsidRDefault="00840AB2" w:rsidP="00755254">
      <w:pPr>
        <w:spacing w:after="0"/>
        <w:jc w:val="both"/>
        <w:rPr>
          <w:rFonts w:ascii="Bookman Old Style" w:hAnsi="Bookman Old Style" w:cs="Times New Roman"/>
        </w:rPr>
      </w:pPr>
      <w:r w:rsidRPr="005854B7">
        <w:rPr>
          <w:rFonts w:ascii="Bookman Old Style" w:hAnsi="Bookman Old Style" w:cs="Times New Roman"/>
        </w:rPr>
        <w:t xml:space="preserve">c) restituujeme pomník na místě, na němž měl stát od roku 1938 a reálně stál </w:t>
      </w:r>
      <w:r w:rsidR="00566DEA">
        <w:rPr>
          <w:rFonts w:ascii="Bookman Old Style" w:hAnsi="Bookman Old Style" w:cs="Times New Roman"/>
        </w:rPr>
        <w:br/>
      </w:r>
      <w:r w:rsidRPr="005854B7">
        <w:rPr>
          <w:rFonts w:ascii="Bookman Old Style" w:hAnsi="Bookman Old Style" w:cs="Times New Roman"/>
        </w:rPr>
        <w:t xml:space="preserve">v letech 1948–1963 a 1968–1974, v těchto obdobích vždy představoval nostalgické ohlédnutí za dobou svobody a demokracie, s tímto místem je pro většinu </w:t>
      </w:r>
      <w:proofErr w:type="spellStart"/>
      <w:r w:rsidRPr="005854B7">
        <w:rPr>
          <w:rFonts w:ascii="Bookman Old Style" w:hAnsi="Bookman Old Style" w:cs="Times New Roman"/>
        </w:rPr>
        <w:t>Hraničanů</w:t>
      </w:r>
      <w:proofErr w:type="spellEnd"/>
      <w:r w:rsidRPr="005854B7">
        <w:rPr>
          <w:rFonts w:ascii="Bookman Old Style" w:hAnsi="Bookman Old Style" w:cs="Times New Roman"/>
        </w:rPr>
        <w:t xml:space="preserve"> starší generace úzce spjat;</w:t>
      </w:r>
    </w:p>
    <w:p w:rsidR="00840AB2" w:rsidRPr="005854B7" w:rsidRDefault="00840AB2" w:rsidP="00755254">
      <w:pPr>
        <w:spacing w:after="0"/>
        <w:jc w:val="both"/>
        <w:rPr>
          <w:rFonts w:ascii="Bookman Old Style" w:hAnsi="Bookman Old Style" w:cs="Times New Roman"/>
        </w:rPr>
      </w:pPr>
    </w:p>
    <w:p w:rsidR="00840AB2" w:rsidRDefault="00840AB2" w:rsidP="00755254">
      <w:pPr>
        <w:spacing w:after="0"/>
        <w:jc w:val="both"/>
        <w:rPr>
          <w:rFonts w:ascii="Bookman Old Style" w:hAnsi="Bookman Old Style" w:cs="Times New Roman"/>
          <w:i/>
        </w:rPr>
      </w:pPr>
      <w:r w:rsidRPr="005854B7">
        <w:rPr>
          <w:rFonts w:ascii="Bookman Old Style" w:hAnsi="Bookman Old Style" w:cs="Times New Roman"/>
        </w:rPr>
        <w:t xml:space="preserve">III. </w:t>
      </w:r>
      <w:r w:rsidRPr="005854B7">
        <w:rPr>
          <w:rFonts w:ascii="Bookman Old Style" w:hAnsi="Bookman Old Style" w:cs="Times New Roman"/>
          <w:i/>
        </w:rPr>
        <w:t>Obecnější důvody</w:t>
      </w:r>
    </w:p>
    <w:p w:rsidR="00FD2DD7" w:rsidRPr="005854B7" w:rsidRDefault="00FD2DD7" w:rsidP="00755254">
      <w:pPr>
        <w:spacing w:after="0"/>
        <w:jc w:val="both"/>
        <w:rPr>
          <w:rFonts w:ascii="Bookman Old Style" w:hAnsi="Bookman Old Style" w:cs="Times New Roman"/>
        </w:rPr>
      </w:pPr>
    </w:p>
    <w:p w:rsidR="00840AB2" w:rsidRPr="005854B7" w:rsidRDefault="00840AB2" w:rsidP="00755254">
      <w:pPr>
        <w:spacing w:after="0"/>
        <w:jc w:val="both"/>
        <w:rPr>
          <w:rFonts w:ascii="Bookman Old Style" w:hAnsi="Bookman Old Style" w:cs="Times New Roman"/>
        </w:rPr>
      </w:pPr>
      <w:r w:rsidRPr="005854B7">
        <w:rPr>
          <w:rFonts w:ascii="Bookman Old Style" w:hAnsi="Bookman Old Style" w:cs="Times New Roman"/>
        </w:rPr>
        <w:t xml:space="preserve">d) od roku 1984 – tedy po více než třiceti letech! – má jít o první exteriérovou sochu </w:t>
      </w:r>
      <w:r w:rsidR="003A2AB2">
        <w:rPr>
          <w:rFonts w:ascii="Bookman Old Style" w:hAnsi="Bookman Old Style" w:cs="Times New Roman"/>
        </w:rPr>
        <w:br/>
      </w:r>
      <w:r w:rsidRPr="005854B7">
        <w:rPr>
          <w:rFonts w:ascii="Bookman Old Style" w:hAnsi="Bookman Old Style" w:cs="Times New Roman"/>
        </w:rPr>
        <w:t>v Hranicích;</w:t>
      </w:r>
    </w:p>
    <w:p w:rsidR="00840AB2" w:rsidRPr="005854B7" w:rsidRDefault="00840AB2" w:rsidP="00755254">
      <w:pPr>
        <w:spacing w:after="0"/>
        <w:jc w:val="both"/>
        <w:rPr>
          <w:rFonts w:ascii="Bookman Old Style" w:hAnsi="Bookman Old Style" w:cs="Times New Roman"/>
        </w:rPr>
      </w:pPr>
      <w:r w:rsidRPr="005854B7">
        <w:rPr>
          <w:rFonts w:ascii="Bookman Old Style" w:hAnsi="Bookman Old Style" w:cs="Times New Roman"/>
        </w:rPr>
        <w:t>e) realizací pomníku se pokoušíme o zpřítomnění historie – učinit historii přítomnou v každodenním prostoru, je tu tedy jistý rozměr edukativní;</w:t>
      </w:r>
    </w:p>
    <w:p w:rsidR="00840AB2" w:rsidRDefault="00840AB2" w:rsidP="00755254">
      <w:pPr>
        <w:spacing w:after="0"/>
        <w:jc w:val="both"/>
        <w:rPr>
          <w:rFonts w:ascii="Bookman Old Style" w:hAnsi="Bookman Old Style" w:cs="Times New Roman"/>
          <w:i/>
        </w:rPr>
      </w:pPr>
      <w:r w:rsidRPr="005854B7">
        <w:rPr>
          <w:rFonts w:ascii="Bookman Old Style" w:hAnsi="Bookman Old Style" w:cs="Times New Roman"/>
        </w:rPr>
        <w:lastRenderedPageBreak/>
        <w:t xml:space="preserve">IV. </w:t>
      </w:r>
      <w:r w:rsidRPr="005854B7">
        <w:rPr>
          <w:rFonts w:ascii="Bookman Old Style" w:hAnsi="Bookman Old Style" w:cs="Times New Roman"/>
          <w:i/>
        </w:rPr>
        <w:t>Estetická hlediska</w:t>
      </w:r>
    </w:p>
    <w:p w:rsidR="00FD2DD7" w:rsidRPr="005854B7" w:rsidRDefault="00FD2DD7" w:rsidP="00755254">
      <w:pPr>
        <w:spacing w:after="0"/>
        <w:jc w:val="both"/>
        <w:rPr>
          <w:rFonts w:ascii="Bookman Old Style" w:hAnsi="Bookman Old Style" w:cs="Times New Roman"/>
        </w:rPr>
      </w:pPr>
    </w:p>
    <w:p w:rsidR="00840AB2" w:rsidRPr="005854B7" w:rsidRDefault="00840AB2" w:rsidP="00755254">
      <w:pPr>
        <w:spacing w:after="0"/>
        <w:jc w:val="both"/>
        <w:rPr>
          <w:rFonts w:ascii="Bookman Old Style" w:hAnsi="Bookman Old Style" w:cs="Times New Roman"/>
        </w:rPr>
      </w:pPr>
      <w:r w:rsidRPr="005854B7">
        <w:rPr>
          <w:rFonts w:ascii="Bookman Old Style" w:hAnsi="Bookman Old Style" w:cs="Times New Roman"/>
        </w:rPr>
        <w:t xml:space="preserve">f) z průvodních debat jednoznačně vyplynulo, že nemá jít o materiálovou restituci pomníku z roku 1938 (na místě nestál, výtvarně je méně zdařilý) ani 1948 (socha nebyla vytvořena pro Hranice a nezdálo se možné získat dostatek podkladů </w:t>
      </w:r>
      <w:r w:rsidR="00566DEA">
        <w:rPr>
          <w:rFonts w:ascii="Bookman Old Style" w:hAnsi="Bookman Old Style" w:cs="Times New Roman"/>
        </w:rPr>
        <w:br/>
      </w:r>
      <w:r w:rsidRPr="005854B7">
        <w:rPr>
          <w:rFonts w:ascii="Bookman Old Style" w:hAnsi="Bookman Old Style" w:cs="Times New Roman"/>
        </w:rPr>
        <w:t>pro realizaci kopie), ale naopak o soudobé vyjádření tématu, v němž snad nemusí chybět i jistý prvek „provokace“, který k dílu přitáhne pozornost.</w:t>
      </w:r>
    </w:p>
    <w:p w:rsidR="00840AB2" w:rsidRDefault="00840AB2" w:rsidP="00755254">
      <w:pPr>
        <w:jc w:val="both"/>
        <w:rPr>
          <w:rFonts w:ascii="Bookman Old Style" w:hAnsi="Bookman Old Style"/>
        </w:rPr>
      </w:pPr>
    </w:p>
    <w:p w:rsidR="005B0EFA" w:rsidRDefault="005B0EFA" w:rsidP="00755254">
      <w:pPr>
        <w:jc w:val="both"/>
        <w:rPr>
          <w:rFonts w:ascii="Bookman Old Style" w:hAnsi="Bookman Old Style"/>
        </w:rPr>
      </w:pPr>
    </w:p>
    <w:p w:rsidR="005B0EFA" w:rsidRPr="002C160D" w:rsidRDefault="002C160D" w:rsidP="00755254">
      <w:pPr>
        <w:jc w:val="both"/>
        <w:rPr>
          <w:rFonts w:ascii="Bookman Old Style" w:hAnsi="Bookman Old Style"/>
          <w:b/>
        </w:rPr>
      </w:pPr>
      <w:r w:rsidRPr="002C160D">
        <w:rPr>
          <w:rFonts w:ascii="Bookman Old Style" w:hAnsi="Bookman Old Style"/>
          <w:b/>
        </w:rPr>
        <w:t>Historické fotografie ke stažení zde:</w:t>
      </w:r>
    </w:p>
    <w:p w:rsidR="005B0EFA" w:rsidRDefault="005B0EFA" w:rsidP="00755254">
      <w:pPr>
        <w:jc w:val="both"/>
        <w:rPr>
          <w:rFonts w:ascii="Bookman Old Style" w:hAnsi="Bookman Old Style"/>
        </w:rPr>
      </w:pPr>
      <w:hyperlink r:id="rId6" w:history="1">
        <w:r w:rsidRPr="009D28B7">
          <w:rPr>
            <w:rStyle w:val="Hypertextovodkaz"/>
            <w:rFonts w:ascii="Bookman Old Style" w:hAnsi="Bookman Old Style"/>
          </w:rPr>
          <w:t>https://www.zonerama.com/</w:t>
        </w:r>
        <w:r w:rsidRPr="009D28B7">
          <w:rPr>
            <w:rStyle w:val="Hypertextovodkaz"/>
            <w:rFonts w:ascii="Bookman Old Style" w:hAnsi="Bookman Old Style"/>
          </w:rPr>
          <w:t>L</w:t>
        </w:r>
        <w:r w:rsidRPr="009D28B7">
          <w:rPr>
            <w:rStyle w:val="Hypertextovodkaz"/>
            <w:rFonts w:ascii="Bookman Old Style" w:hAnsi="Bookman Old Style"/>
          </w:rPr>
          <w:t>ink/Album/5077778?secret=A93RUfKS01l2jL4l9BUR0k5kf</w:t>
        </w:r>
      </w:hyperlink>
    </w:p>
    <w:p w:rsidR="005B0EFA" w:rsidRPr="002C160D" w:rsidRDefault="005B0EFA" w:rsidP="00755254">
      <w:pPr>
        <w:jc w:val="both"/>
        <w:rPr>
          <w:rFonts w:ascii="Bookman Old Style" w:hAnsi="Bookman Old Style"/>
          <w:b/>
        </w:rPr>
      </w:pPr>
      <w:r>
        <w:rPr>
          <w:rFonts w:ascii="Bookman Old Style" w:hAnsi="Bookman Old Style"/>
        </w:rPr>
        <w:t xml:space="preserve">heslo </w:t>
      </w:r>
      <w:r w:rsidR="002C160D">
        <w:rPr>
          <w:rFonts w:ascii="Bookman Old Style" w:hAnsi="Bookman Old Style"/>
        </w:rPr>
        <w:t xml:space="preserve">k přihlášení </w:t>
      </w:r>
      <w:r>
        <w:rPr>
          <w:rFonts w:ascii="Bookman Old Style" w:hAnsi="Bookman Old Style"/>
        </w:rPr>
        <w:t xml:space="preserve">ke galerii: </w:t>
      </w:r>
      <w:r w:rsidRPr="002C160D">
        <w:rPr>
          <w:rFonts w:ascii="Bookman Old Style" w:hAnsi="Bookman Old Style"/>
          <w:b/>
        </w:rPr>
        <w:t>hranice</w:t>
      </w:r>
    </w:p>
    <w:p w:rsidR="005B0EFA" w:rsidRPr="005854B7" w:rsidRDefault="005B0EFA" w:rsidP="00755254">
      <w:pPr>
        <w:jc w:val="both"/>
        <w:rPr>
          <w:rFonts w:ascii="Bookman Old Style" w:hAnsi="Bookman Old Style"/>
        </w:rPr>
      </w:pPr>
      <w:bookmarkStart w:id="0" w:name="_GoBack"/>
      <w:bookmarkEnd w:id="0"/>
    </w:p>
    <w:sectPr w:rsidR="005B0EFA" w:rsidRPr="005854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35" w:rsidRDefault="00554A35" w:rsidP="00A901B2">
      <w:pPr>
        <w:spacing w:after="0" w:line="240" w:lineRule="auto"/>
      </w:pPr>
      <w:r>
        <w:separator/>
      </w:r>
    </w:p>
  </w:endnote>
  <w:endnote w:type="continuationSeparator" w:id="0">
    <w:p w:rsidR="00554A35" w:rsidRDefault="00554A35" w:rsidP="00A9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35" w:rsidRDefault="00554A35" w:rsidP="00A901B2">
      <w:pPr>
        <w:spacing w:after="0" w:line="240" w:lineRule="auto"/>
      </w:pPr>
      <w:r>
        <w:separator/>
      </w:r>
    </w:p>
  </w:footnote>
  <w:footnote w:type="continuationSeparator" w:id="0">
    <w:p w:rsidR="00554A35" w:rsidRDefault="00554A35" w:rsidP="00A9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B2" w:rsidRPr="005854B7" w:rsidRDefault="009421E4" w:rsidP="009421E4">
    <w:pPr>
      <w:pStyle w:val="Zhlav"/>
      <w:jc w:val="center"/>
      <w:rPr>
        <w:rFonts w:ascii="Bookman Old Style" w:hAnsi="Bookman Old Style"/>
      </w:rPr>
    </w:pPr>
    <w:r w:rsidRPr="005854B7">
      <w:rPr>
        <w:rFonts w:ascii="Bookman Old Style" w:hAnsi="Bookman Old Style"/>
      </w:rPr>
      <w:t>Socha T. G. Masaryka na Školním náměstí v</w:t>
    </w:r>
    <w:r w:rsidR="005854B7" w:rsidRPr="005854B7">
      <w:rPr>
        <w:rFonts w:ascii="Bookman Old Style" w:hAnsi="Bookman Old Style"/>
      </w:rPr>
      <w:t> </w:t>
    </w:r>
    <w:r w:rsidRPr="005854B7">
      <w:rPr>
        <w:rFonts w:ascii="Bookman Old Style" w:hAnsi="Bookman Old Style"/>
      </w:rPr>
      <w:t>Hranicích</w:t>
    </w:r>
  </w:p>
  <w:p w:rsidR="005854B7" w:rsidRDefault="005854B7" w:rsidP="005854B7">
    <w:pPr>
      <w:pStyle w:val="Zhlav"/>
      <w:jc w:val="center"/>
      <w:rPr>
        <w:rFonts w:ascii="Bookman Old Style" w:hAnsi="Bookman Old Style"/>
      </w:rPr>
    </w:pPr>
    <w:r>
      <w:rPr>
        <w:rFonts w:ascii="Bookman Old Style" w:hAnsi="Bookman Old Style"/>
      </w:rPr>
      <w:tab/>
    </w:r>
    <w:r>
      <w:rPr>
        <w:rFonts w:ascii="Bookman Old Style" w:hAnsi="Bookman Old Style"/>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2"/>
    <w:rsid w:val="000923F0"/>
    <w:rsid w:val="001A2B63"/>
    <w:rsid w:val="002C160D"/>
    <w:rsid w:val="003A2AB2"/>
    <w:rsid w:val="004D0DAB"/>
    <w:rsid w:val="00554A35"/>
    <w:rsid w:val="00566DEA"/>
    <w:rsid w:val="005854B7"/>
    <w:rsid w:val="005B0EFA"/>
    <w:rsid w:val="00665DD9"/>
    <w:rsid w:val="006B5B0B"/>
    <w:rsid w:val="00755254"/>
    <w:rsid w:val="00840AB2"/>
    <w:rsid w:val="00862F95"/>
    <w:rsid w:val="009421E4"/>
    <w:rsid w:val="009E422F"/>
    <w:rsid w:val="00A0517F"/>
    <w:rsid w:val="00A6059B"/>
    <w:rsid w:val="00A901B2"/>
    <w:rsid w:val="00AF319F"/>
    <w:rsid w:val="00B00FED"/>
    <w:rsid w:val="00B828F8"/>
    <w:rsid w:val="00FA0472"/>
    <w:rsid w:val="00FD2DD7"/>
    <w:rsid w:val="00FE33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AA16"/>
  <w15:chartTrackingRefBased/>
  <w15:docId w15:val="{4B00D8A0-FE62-47DE-94ED-ECA57D25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0FED"/>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B00FED"/>
    <w:rPr>
      <w:b/>
      <w:bCs/>
    </w:rPr>
  </w:style>
  <w:style w:type="paragraph" w:styleId="Zhlav">
    <w:name w:val="header"/>
    <w:basedOn w:val="Normln"/>
    <w:link w:val="ZhlavChar"/>
    <w:uiPriority w:val="99"/>
    <w:unhideWhenUsed/>
    <w:rsid w:val="00A901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01B2"/>
  </w:style>
  <w:style w:type="paragraph" w:styleId="Zpat">
    <w:name w:val="footer"/>
    <w:basedOn w:val="Normln"/>
    <w:link w:val="ZpatChar"/>
    <w:uiPriority w:val="99"/>
    <w:unhideWhenUsed/>
    <w:rsid w:val="00A901B2"/>
    <w:pPr>
      <w:tabs>
        <w:tab w:val="center" w:pos="4536"/>
        <w:tab w:val="right" w:pos="9072"/>
      </w:tabs>
      <w:spacing w:after="0" w:line="240" w:lineRule="auto"/>
    </w:pPr>
  </w:style>
  <w:style w:type="character" w:customStyle="1" w:styleId="ZpatChar">
    <w:name w:val="Zápatí Char"/>
    <w:basedOn w:val="Standardnpsmoodstavce"/>
    <w:link w:val="Zpat"/>
    <w:uiPriority w:val="99"/>
    <w:rsid w:val="00A901B2"/>
  </w:style>
  <w:style w:type="character" w:styleId="Hypertextovodkaz">
    <w:name w:val="Hyperlink"/>
    <w:basedOn w:val="Standardnpsmoodstavce"/>
    <w:uiPriority w:val="99"/>
    <w:unhideWhenUsed/>
    <w:rsid w:val="005B0EFA"/>
    <w:rPr>
      <w:color w:val="0563C1" w:themeColor="hyperlink"/>
      <w:u w:val="single"/>
    </w:rPr>
  </w:style>
  <w:style w:type="character" w:styleId="Sledovanodkaz">
    <w:name w:val="FollowedHyperlink"/>
    <w:basedOn w:val="Standardnpsmoodstavce"/>
    <w:uiPriority w:val="99"/>
    <w:semiHidden/>
    <w:unhideWhenUsed/>
    <w:rsid w:val="005B0E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50972">
      <w:bodyDiv w:val="1"/>
      <w:marLeft w:val="0"/>
      <w:marRight w:val="0"/>
      <w:marTop w:val="0"/>
      <w:marBottom w:val="0"/>
      <w:divBdr>
        <w:top w:val="none" w:sz="0" w:space="0" w:color="auto"/>
        <w:left w:val="none" w:sz="0" w:space="0" w:color="auto"/>
        <w:bottom w:val="none" w:sz="0" w:space="0" w:color="auto"/>
        <w:right w:val="none" w:sz="0" w:space="0" w:color="auto"/>
      </w:divBdr>
    </w:div>
    <w:div w:id="7794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onerama.com/Link/Album/5077778?secret=A93RUfKS01l2jL4l9BUR0k5k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1339</Words>
  <Characters>7905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Ondrová Pavla</dc:creator>
  <cp:keywords/>
  <dc:description/>
  <cp:lastModifiedBy>Ondrová Pavla</cp:lastModifiedBy>
  <cp:revision>15</cp:revision>
  <dcterms:created xsi:type="dcterms:W3CDTF">2018-10-18T06:40:00Z</dcterms:created>
  <dcterms:modified xsi:type="dcterms:W3CDTF">2019-02-04T09:48:00Z</dcterms:modified>
</cp:coreProperties>
</file>